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A7FE1" w:rsidRDefault="00000000">
      <w:pPr>
        <w:rPr>
          <w:color w:val="FF0000"/>
        </w:rPr>
      </w:pPr>
      <w:r>
        <w:rPr>
          <w:color w:val="FF0000"/>
        </w:rPr>
        <w:t>[Insert your name and address details here]</w:t>
      </w:r>
    </w:p>
    <w:p w14:paraId="00000002" w14:textId="77777777" w:rsidR="001A7FE1" w:rsidRDefault="001A7FE1">
      <w:pPr>
        <w:rPr>
          <w:color w:val="FF0000"/>
        </w:rPr>
      </w:pPr>
    </w:p>
    <w:p w14:paraId="00000003" w14:textId="77777777" w:rsidR="001A7FE1" w:rsidRDefault="00000000">
      <w:pPr>
        <w:rPr>
          <w:color w:val="FF0000"/>
        </w:rPr>
      </w:pPr>
      <w:r>
        <w:rPr>
          <w:color w:val="FF0000"/>
        </w:rPr>
        <w:t>[Date]</w:t>
      </w:r>
    </w:p>
    <w:p w14:paraId="00000004" w14:textId="77777777" w:rsidR="001A7FE1" w:rsidRDefault="001A7FE1">
      <w:pPr>
        <w:rPr>
          <w:color w:val="FF0000"/>
        </w:rPr>
      </w:pPr>
    </w:p>
    <w:p w14:paraId="00000005" w14:textId="77777777" w:rsidR="001A7FE1" w:rsidRDefault="00000000">
      <w:pPr>
        <w:rPr>
          <w:b/>
        </w:rPr>
      </w:pPr>
      <w:r>
        <w:rPr>
          <w:b/>
        </w:rPr>
        <w:t>Comprehensive Spending Review: Investing in nature-friendly farming</w:t>
      </w:r>
    </w:p>
    <w:p w14:paraId="00000006" w14:textId="77777777" w:rsidR="001A7FE1" w:rsidRDefault="001A7FE1"/>
    <w:p w14:paraId="00000007" w14:textId="77777777" w:rsidR="001A7FE1" w:rsidRDefault="00000000">
      <w:r>
        <w:t xml:space="preserve">Dear </w:t>
      </w:r>
      <w:r>
        <w:rPr>
          <w:color w:val="FF0000"/>
        </w:rPr>
        <w:t>[insert your MP’s name here]</w:t>
      </w:r>
      <w:r>
        <w:t>,</w:t>
      </w:r>
    </w:p>
    <w:p w14:paraId="00000008" w14:textId="77777777" w:rsidR="001A7FE1" w:rsidRDefault="00000000">
      <w:pPr>
        <w:spacing w:before="240" w:after="240"/>
      </w:pPr>
      <w:r>
        <w:t>I am a farmer in your constituency and farm in</w:t>
      </w:r>
      <w:r>
        <w:rPr>
          <w:color w:val="FF0000"/>
        </w:rPr>
        <w:t xml:space="preserve"> [insert details of your farm here]</w:t>
      </w:r>
      <w:r>
        <w:t>.</w:t>
      </w:r>
    </w:p>
    <w:p w14:paraId="00000009" w14:textId="77777777" w:rsidR="001A7FE1" w:rsidRDefault="00000000">
      <w:pPr>
        <w:spacing w:before="240" w:after="240"/>
        <w:rPr>
          <w:color w:val="FF0000"/>
        </w:rPr>
      </w:pPr>
      <w:r>
        <w:t xml:space="preserve">As the UK Government’s upcoming Spending Review (SR) will have implications for </w:t>
      </w:r>
      <w:proofErr w:type="spellStart"/>
      <w:r>
        <w:t>Wales’</w:t>
      </w:r>
      <w:proofErr w:type="spellEnd"/>
      <w:r>
        <w:t xml:space="preserve"> agricultural transition, I urge you to support a budget settlement that enables our sector to </w:t>
      </w:r>
      <w:r>
        <w:rPr>
          <w:b/>
        </w:rPr>
        <w:t xml:space="preserve">transition to a more resilient, nature-friendly farming system. </w:t>
      </w:r>
      <w:r>
        <w:rPr>
          <w:color w:val="FF0000"/>
        </w:rPr>
        <w:t>[Please feel free to include an example here of how you work with nature on your farm, and the benefits it brings].</w:t>
      </w:r>
    </w:p>
    <w:p w14:paraId="0000000A" w14:textId="77777777" w:rsidR="001A7FE1" w:rsidRDefault="00000000">
      <w:pPr>
        <w:spacing w:before="240" w:after="240"/>
      </w:pPr>
      <w:r>
        <w:t xml:space="preserve">Farming faces unprecedented challenges, from climate change and biodiversity loss to economic pressures and rising input costs. A fair budgetary settlement from the UK Treasury is critical to ensuring that the Welsh Government can support farmers in making the necessary transitions to sustainable and profitable farming systems that help tackle the climate and nature crises, increase food security and support thriving rural communities and economies. </w:t>
      </w:r>
    </w:p>
    <w:p w14:paraId="0000000B" w14:textId="77777777" w:rsidR="001A7FE1" w:rsidRDefault="00000000">
      <w:r>
        <w:t>The Budget is an important moment and I want to see:</w:t>
      </w:r>
    </w:p>
    <w:p w14:paraId="0000000C" w14:textId="373C4FE8" w:rsidR="001A7FE1" w:rsidRDefault="00000000">
      <w:pPr>
        <w:numPr>
          <w:ilvl w:val="0"/>
          <w:numId w:val="1"/>
        </w:numPr>
        <w:spacing w:before="240"/>
      </w:pPr>
      <w:r>
        <w:rPr>
          <w:b/>
        </w:rPr>
        <w:t xml:space="preserve">No </w:t>
      </w:r>
      <w:r w:rsidR="008F1D29">
        <w:rPr>
          <w:b/>
        </w:rPr>
        <w:t>r</w:t>
      </w:r>
      <w:r>
        <w:rPr>
          <w:b/>
        </w:rPr>
        <w:t xml:space="preserve">eduction to </w:t>
      </w:r>
      <w:r w:rsidR="008F1D29">
        <w:rPr>
          <w:b/>
        </w:rPr>
        <w:t>b</w:t>
      </w:r>
      <w:r>
        <w:rPr>
          <w:b/>
        </w:rPr>
        <w:t xml:space="preserve">lock </w:t>
      </w:r>
      <w:r w:rsidR="008F1D29">
        <w:rPr>
          <w:b/>
        </w:rPr>
        <w:t>g</w:t>
      </w:r>
      <w:r>
        <w:rPr>
          <w:b/>
        </w:rPr>
        <w:t>rants</w:t>
      </w:r>
      <w:r>
        <w:t xml:space="preserve"> – The Spending Review must ensure that </w:t>
      </w:r>
      <w:proofErr w:type="spellStart"/>
      <w:r>
        <w:t>Wales’</w:t>
      </w:r>
      <w:proofErr w:type="spellEnd"/>
      <w:r>
        <w:t xml:space="preserve"> block grant is not reduced, allowing the Welsh Government to maintain crucial agricultural funding and rural support schemes.</w:t>
      </w:r>
    </w:p>
    <w:p w14:paraId="0000000D" w14:textId="5E4263E8" w:rsidR="001A7FE1" w:rsidRDefault="00000000">
      <w:pPr>
        <w:numPr>
          <w:ilvl w:val="0"/>
          <w:numId w:val="1"/>
        </w:numPr>
      </w:pPr>
      <w:r>
        <w:rPr>
          <w:b/>
        </w:rPr>
        <w:t>Multi-</w:t>
      </w:r>
      <w:r w:rsidR="008F1D29">
        <w:rPr>
          <w:b/>
        </w:rPr>
        <w:t>y</w:t>
      </w:r>
      <w:r>
        <w:rPr>
          <w:b/>
        </w:rPr>
        <w:t xml:space="preserve">ear </w:t>
      </w:r>
      <w:r w:rsidR="008F1D29">
        <w:rPr>
          <w:b/>
        </w:rPr>
        <w:t>b</w:t>
      </w:r>
      <w:r>
        <w:rPr>
          <w:b/>
        </w:rPr>
        <w:t xml:space="preserve">udget </w:t>
      </w:r>
      <w:r w:rsidR="008F1D29">
        <w:rPr>
          <w:b/>
        </w:rPr>
        <w:t>s</w:t>
      </w:r>
      <w:r>
        <w:rPr>
          <w:b/>
        </w:rPr>
        <w:t>ettlement</w:t>
      </w:r>
      <w:r>
        <w:t xml:space="preserve"> – Budget allocations should provide certainty until the end of this Westminster Parliament’s term, enabling farmers to plan and invest in long-term sustainable practices.</w:t>
      </w:r>
    </w:p>
    <w:p w14:paraId="0000000E" w14:textId="264C4EDE" w:rsidR="001A7FE1" w:rsidRDefault="00000000">
      <w:pPr>
        <w:numPr>
          <w:ilvl w:val="0"/>
          <w:numId w:val="1"/>
        </w:numPr>
        <w:spacing w:after="240"/>
      </w:pPr>
      <w:r>
        <w:rPr>
          <w:b/>
        </w:rPr>
        <w:t xml:space="preserve">Greater </w:t>
      </w:r>
      <w:r w:rsidR="008F1D29">
        <w:rPr>
          <w:b/>
        </w:rPr>
        <w:t>i</w:t>
      </w:r>
      <w:r>
        <w:rPr>
          <w:b/>
        </w:rPr>
        <w:t xml:space="preserve">nvestment in </w:t>
      </w:r>
      <w:r w:rsidR="008F1D29">
        <w:rPr>
          <w:b/>
        </w:rPr>
        <w:t>n</w:t>
      </w:r>
      <w:r>
        <w:rPr>
          <w:b/>
        </w:rPr>
        <w:t>ature-</w:t>
      </w:r>
      <w:r w:rsidR="008F1D29">
        <w:rPr>
          <w:b/>
        </w:rPr>
        <w:t>f</w:t>
      </w:r>
      <w:r>
        <w:rPr>
          <w:b/>
        </w:rPr>
        <w:t xml:space="preserve">riendly </w:t>
      </w:r>
      <w:r w:rsidR="008F1D29">
        <w:rPr>
          <w:b/>
        </w:rPr>
        <w:t>f</w:t>
      </w:r>
      <w:r>
        <w:rPr>
          <w:b/>
        </w:rPr>
        <w:t>arming</w:t>
      </w:r>
      <w:r>
        <w:t xml:space="preserve"> – </w:t>
      </w:r>
      <w:hyperlink r:id="rId5">
        <w:r w:rsidR="001A7FE1">
          <w:rPr>
            <w:color w:val="1155CC"/>
            <w:u w:val="single"/>
          </w:rPr>
          <w:t>Investing in nature-friendly farming in Wales</w:t>
        </w:r>
      </w:hyperlink>
      <w:r>
        <w:t xml:space="preserve"> must be recognised as essential to unlocking wide-ranging benefits for food production, biodiversity, climate resilience, and rural communities.</w:t>
      </w:r>
    </w:p>
    <w:p w14:paraId="0000000F" w14:textId="77777777" w:rsidR="001A7FE1" w:rsidRDefault="00000000">
      <w:pPr>
        <w:spacing w:before="240" w:after="240"/>
      </w:pPr>
      <w:r>
        <w:t>While the Welsh Government is responsible for how funding is spent, the overall budget settlement from Westminster directly impacts what is possible. It is vital that Welsh farmers are not left behind in the transition to a sustainable food and farming system.</w:t>
      </w:r>
    </w:p>
    <w:p w14:paraId="00000010" w14:textId="77777777" w:rsidR="001A7FE1" w:rsidRDefault="00000000">
      <w:r>
        <w:t xml:space="preserve">I would welcome your support in championing these issues in Parliament and specifically </w:t>
      </w:r>
      <w:r>
        <w:rPr>
          <w:b/>
        </w:rPr>
        <w:t>I would like you to</w:t>
      </w:r>
      <w:r>
        <w:t xml:space="preserve"> </w:t>
      </w:r>
      <w:r>
        <w:rPr>
          <w:b/>
        </w:rPr>
        <w:t>write to the Chancellor, Rachel Reeves</w:t>
      </w:r>
      <w:r>
        <w:t>, to reiterate the importance of investing in nature-friendly farming, ahead of the Spending Review in June.</w:t>
      </w:r>
    </w:p>
    <w:p w14:paraId="00000011" w14:textId="77777777" w:rsidR="001A7FE1" w:rsidRDefault="001A7FE1"/>
    <w:p w14:paraId="00000012" w14:textId="03BDCE6C" w:rsidR="001A7FE1" w:rsidRDefault="00000000">
      <w:r>
        <w:t xml:space="preserve">I am including a suggested letter for your use. </w:t>
      </w:r>
      <w:hyperlink r:id="rId6" w:history="1">
        <w:r w:rsidRPr="008F1D29">
          <w:rPr>
            <w:rStyle w:val="Hyperlink"/>
            <w:b/>
            <w:bCs/>
          </w:rPr>
          <w:t>You can download it here</w:t>
        </w:r>
      </w:hyperlink>
      <w:r>
        <w:t xml:space="preserve">. </w:t>
      </w:r>
    </w:p>
    <w:p w14:paraId="00000013" w14:textId="77777777" w:rsidR="001A7FE1" w:rsidRDefault="00000000">
      <w:pPr>
        <w:spacing w:before="240" w:after="240"/>
      </w:pPr>
      <w:r>
        <w:t>I would welcome the opportunity to discuss this further and to hear how you are advocating for a fair and forward-looking budget for Welsh agriculture. Thank you for your time and support on this critical issue.</w:t>
      </w:r>
    </w:p>
    <w:p w14:paraId="00000014" w14:textId="77777777" w:rsidR="001A7FE1" w:rsidRDefault="00000000">
      <w:pPr>
        <w:spacing w:before="240" w:after="240"/>
      </w:pPr>
      <w:r>
        <w:t>Yours sincerely,</w:t>
      </w:r>
    </w:p>
    <w:p w14:paraId="00000015" w14:textId="77777777" w:rsidR="001A7FE1" w:rsidRDefault="00000000">
      <w:pPr>
        <w:spacing w:before="240" w:after="240"/>
        <w:rPr>
          <w:color w:val="FF0000"/>
        </w:rPr>
      </w:pPr>
      <w:r>
        <w:rPr>
          <w:color w:val="FF0000"/>
        </w:rPr>
        <w:lastRenderedPageBreak/>
        <w:t>[Your Name]</w:t>
      </w:r>
      <w:r>
        <w:rPr>
          <w:color w:val="FF0000"/>
        </w:rPr>
        <w:br/>
        <w:t>[Your Farm Name]</w:t>
      </w:r>
      <w:r>
        <w:rPr>
          <w:color w:val="FF0000"/>
        </w:rPr>
        <w:br/>
        <w:t>[Your Location]</w:t>
      </w:r>
    </w:p>
    <w:p w14:paraId="00000016" w14:textId="77777777" w:rsidR="001A7FE1" w:rsidRDefault="001A7FE1">
      <w:pPr>
        <w:spacing w:before="240" w:after="240"/>
      </w:pPr>
    </w:p>
    <w:p w14:paraId="00000017" w14:textId="77777777" w:rsidR="001A7FE1" w:rsidRDefault="001A7FE1">
      <w:pPr>
        <w:spacing w:before="240" w:after="240"/>
      </w:pPr>
    </w:p>
    <w:p w14:paraId="00000018" w14:textId="77777777" w:rsidR="001A7FE1" w:rsidRDefault="001A7FE1">
      <w:pPr>
        <w:spacing w:before="240" w:after="240"/>
      </w:pPr>
    </w:p>
    <w:p w14:paraId="00000019" w14:textId="77777777" w:rsidR="001A7FE1" w:rsidRDefault="001A7FE1">
      <w:pPr>
        <w:spacing w:before="240" w:after="240"/>
      </w:pPr>
    </w:p>
    <w:p w14:paraId="0000001A" w14:textId="77777777" w:rsidR="001A7FE1" w:rsidRDefault="00000000">
      <w:pPr>
        <w:spacing w:before="240" w:after="240"/>
        <w:rPr>
          <w:color w:val="FF0000"/>
        </w:rPr>
      </w:pPr>
      <w:r>
        <w:rPr>
          <w:color w:val="FF0000"/>
        </w:rPr>
        <w:t xml:space="preserve"> </w:t>
      </w:r>
    </w:p>
    <w:p w14:paraId="0000001B" w14:textId="77777777" w:rsidR="001A7FE1" w:rsidRDefault="001A7FE1">
      <w:pPr>
        <w:spacing w:before="240" w:after="240"/>
      </w:pPr>
    </w:p>
    <w:p w14:paraId="0000001C" w14:textId="77777777" w:rsidR="001A7FE1" w:rsidRDefault="001A7FE1">
      <w:pPr>
        <w:spacing w:before="240" w:after="240"/>
      </w:pPr>
    </w:p>
    <w:p w14:paraId="0000001D" w14:textId="77777777" w:rsidR="001A7FE1" w:rsidRDefault="001A7FE1">
      <w:pPr>
        <w:spacing w:before="240" w:after="240"/>
      </w:pPr>
    </w:p>
    <w:p w14:paraId="0000001E" w14:textId="77777777" w:rsidR="001A7FE1" w:rsidRDefault="001A7FE1">
      <w:pPr>
        <w:spacing w:before="240" w:after="240"/>
      </w:pPr>
    </w:p>
    <w:p w14:paraId="0000001F" w14:textId="77777777" w:rsidR="001A7FE1" w:rsidRDefault="001A7FE1">
      <w:pPr>
        <w:spacing w:before="240" w:after="240"/>
      </w:pPr>
    </w:p>
    <w:sectPr w:rsidR="001A7FE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40477"/>
    <w:multiLevelType w:val="multilevel"/>
    <w:tmpl w:val="E04C5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5510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E1"/>
    <w:rsid w:val="001A7FE1"/>
    <w:rsid w:val="008F1D29"/>
    <w:rsid w:val="00924DBC"/>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49B9"/>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F1D29"/>
    <w:rPr>
      <w:color w:val="0000FF" w:themeColor="hyperlink"/>
      <w:u w:val="single"/>
    </w:rPr>
  </w:style>
  <w:style w:type="character" w:styleId="UnresolvedMention">
    <w:name w:val="Unresolved Mention"/>
    <w:basedOn w:val="DefaultParagraphFont"/>
    <w:uiPriority w:val="99"/>
    <w:semiHidden/>
    <w:unhideWhenUsed/>
    <w:rsid w:val="008F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cKS2trEY8CSy_1ZcbtvxbuP0rCPU1W-3/edit?usp=sharing&amp;ouid=113428346754028599554&amp;rtpof=true&amp;sd=true" TargetMode="External"/><Relationship Id="rId5" Type="http://schemas.openxmlformats.org/officeDocument/2006/relationships/hyperlink" Target="https://www.rspb.org.uk/media-centre/scale-of-need-repor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3</cp:revision>
  <dcterms:created xsi:type="dcterms:W3CDTF">2025-04-08T09:02:00Z</dcterms:created>
  <dcterms:modified xsi:type="dcterms:W3CDTF">2025-04-08T09:25:00Z</dcterms:modified>
</cp:coreProperties>
</file>